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D6" w:rsidRPr="00F074D6" w:rsidRDefault="00F074D6" w:rsidP="00F07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4D6">
        <w:rPr>
          <w:rFonts w:ascii="Times New Roman" w:eastAsia="Calibri" w:hAnsi="Times New Roman" w:cs="Times New Roman"/>
          <w:sz w:val="28"/>
          <w:szCs w:val="28"/>
        </w:rPr>
        <w:t>КАЛЕНДАРНО – ТЕМАТИЧЕСКОЕ ПЛАНИРОВАНИЕ</w:t>
      </w:r>
    </w:p>
    <w:p w:rsidR="00F074D6" w:rsidRPr="00F074D6" w:rsidRDefault="00F074D6" w:rsidP="00F07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4D6" w:rsidRPr="00F074D6" w:rsidRDefault="00F074D6" w:rsidP="00F07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4D6">
        <w:rPr>
          <w:rFonts w:ascii="Times New Roman" w:eastAsia="Calibri" w:hAnsi="Times New Roman" w:cs="Times New Roman"/>
          <w:sz w:val="28"/>
          <w:szCs w:val="28"/>
        </w:rPr>
        <w:t>5 КЛАСС</w:t>
      </w:r>
    </w:p>
    <w:p w:rsidR="00F074D6" w:rsidRPr="004856E0" w:rsidRDefault="00F074D6" w:rsidP="00F074D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702"/>
        <w:gridCol w:w="709"/>
        <w:gridCol w:w="1847"/>
        <w:gridCol w:w="6230"/>
        <w:gridCol w:w="3117"/>
        <w:gridCol w:w="1009"/>
        <w:gridCol w:w="877"/>
      </w:tblGrid>
      <w:tr w:rsidR="00F074D6" w:rsidRPr="00F074D6" w:rsidTr="005D24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Элемент содержания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Знания и умения направленные на формирование УУД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Контрольно-оценочная деятельность</w:t>
            </w:r>
          </w:p>
        </w:tc>
      </w:tr>
      <w:tr w:rsidR="00F074D6" w:rsidRPr="00F074D6" w:rsidTr="005D24B6">
        <w:tc>
          <w:tcPr>
            <w:tcW w:w="15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роднит музыку с литературой.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Реальная жизнь – источник сюжетов, тем и образов в музыке и литературе. Интонация – единый стержень музыки и литературы. Музыкальная интонация – язык композитора. Связь музыки и литературы. Общность жанров в музыке и литературе.</w:t>
            </w:r>
          </w:p>
          <w:p w:rsidR="00F074D6" w:rsidRPr="00F074D6" w:rsidRDefault="00F074D6" w:rsidP="005D24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М.Глинка, сл. Н.Кукольника «Жаворонок»,</w:t>
            </w:r>
          </w:p>
          <w:p w:rsidR="00F074D6" w:rsidRPr="00F074D6" w:rsidRDefault="00F074D6" w:rsidP="005D24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Г.Струве, сл. Н.Соловьевой «Моя Россия»;</w:t>
            </w:r>
          </w:p>
          <w:p w:rsidR="00F074D6" w:rsidRPr="00F074D6" w:rsidRDefault="00F074D6" w:rsidP="005D24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П.Чайковский. Симфония №4;</w:t>
            </w:r>
          </w:p>
          <w:p w:rsidR="00F074D6" w:rsidRPr="00F074D6" w:rsidRDefault="00F074D6" w:rsidP="005D24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Э.Григ. Фрагменты сюиты «Пер Гюнт»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понимать взаимо-действие музыки с другими видами ис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кусства на основе осознания специфики языка каждого из них.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размышлять о знакомом музыкальном произведении, вы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сказывать суждение об основной идее. Узнавать на слух изученные произведения. Воспринимать музыкальную интонацию, эмоционально откликаться на содержание услышанного произведения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Вокальная музыка.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Жанры вокальной музыки – песня.</w:t>
            </w:r>
          </w:p>
          <w:p w:rsidR="00F074D6" w:rsidRPr="00F074D6" w:rsidRDefault="00F074D6" w:rsidP="005D2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Осень. П. Чайковский, слова А. Плещеева;</w:t>
            </w:r>
          </w:p>
          <w:p w:rsidR="00F074D6" w:rsidRPr="00F074D6" w:rsidRDefault="00F074D6" w:rsidP="005D2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Осень. Ц. Кюи, слова А. Плещеева;</w:t>
            </w:r>
          </w:p>
          <w:p w:rsidR="00F074D6" w:rsidRPr="00F074D6" w:rsidRDefault="00F074D6" w:rsidP="005D24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П.Аедоницкий, сл. И. Шаферана «Красно солнышко»</w:t>
            </w:r>
          </w:p>
          <w:p w:rsidR="00F074D6" w:rsidRPr="00F074D6" w:rsidRDefault="00F074D6" w:rsidP="005D24B6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основные жанры вокальной народной и профессиональной музыки.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выявлять общее и особенное между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прослушанным произведением и произведениями других видов искусства.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личностное отношение при восприятии музыкальных произведений, эмоциональную отзывчивость.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Русские народные песни.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Основные жанры русской народной музыки (наиболее распространенные разновидности обрядовых песен, трудовые песни, лирические песни).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песня, ее жанры и особенности.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музыкальной выразительности – способы передачи эмоциональных переживаний. Дуэт. Музыкальная форма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песни:</w:t>
            </w:r>
          </w:p>
          <w:p w:rsidR="00F074D6" w:rsidRPr="00F074D6" w:rsidRDefault="00F074D6" w:rsidP="005D2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«А мы просо сеяли»;</w:t>
            </w:r>
          </w:p>
          <w:p w:rsidR="00F074D6" w:rsidRPr="00F074D6" w:rsidRDefault="00F074D6" w:rsidP="005D2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«Бояре, а мы…»;</w:t>
            </w:r>
          </w:p>
          <w:p w:rsidR="00F074D6" w:rsidRPr="00F074D6" w:rsidRDefault="00F074D6" w:rsidP="005D2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«Уж ты, поле мое».</w:t>
            </w:r>
          </w:p>
          <w:p w:rsidR="00F074D6" w:rsidRPr="00F074D6" w:rsidRDefault="00F074D6" w:rsidP="005D2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н. р. к.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песни Тверской губернии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основные жанры народных песен, ее особенности.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разучивать и исполнять образцы музыкально-поэтического творчества.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слух и воспроизводить знакомые мелодии изученных произведений. Рассуждать о многообразии музыкального фольклора России. Выражать свое эмоциональное отношение к музыкальным образам исторического прошлого в слове, рисунке, жесте, пении.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Обнаруживать, выявлять общность истоков народной и профессиональной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Вокальная музыка.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жанров камерной вокальной музыки – романс.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</w:t>
            </w:r>
          </w:p>
          <w:p w:rsidR="00F074D6" w:rsidRPr="00F074D6" w:rsidRDefault="00F074D6" w:rsidP="005D24B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Горные вершины. А. Варламов, слова М. Лермонтова.</w:t>
            </w:r>
          </w:p>
          <w:p w:rsidR="00F074D6" w:rsidRPr="00F074D6" w:rsidRDefault="00F074D6" w:rsidP="005D24B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Горные вершины. А. Рубинштейн, слова М. Лермонтова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основные жанры вокальной профессиональной музыки – романс, определение: камерная музыка.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проявлять личностное отношение при восприятии музыкальных произведений, эмоциональную отзывчивость.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 в музыке русских композиторов.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истоки профессиональной музыки. Использование композиторами выразительных свойств народной песенной речи. Народно-поэтические сюжеты и образы в композиторской музыке. Народное сказание. Симфоническая миниатюра. Программная музыка. </w:t>
            </w:r>
          </w:p>
          <w:p w:rsidR="00F074D6" w:rsidRPr="00F074D6" w:rsidRDefault="00F074D6" w:rsidP="005D24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Кикимора. Сказание для симфонического оркестра (фраг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менты) А. Лядов.</w:t>
            </w:r>
          </w:p>
          <w:p w:rsidR="00F074D6" w:rsidRPr="00F074D6" w:rsidRDefault="00F074D6" w:rsidP="005D24B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«Колыбельная» А. Лядов.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особенности русской народной музыкальной культуры. Основные жанры русской народной музыки.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Уметь: сравнивать музыкальные и речевые интонации, определять их сходство и различия.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характерным признакам определять принадлеж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музыкальных произведений к соответствующему жанру и стилю — народная, композиторская.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 в музыке русских композиторов.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обобщения и систематизации знаний.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Интонационное своеобразие музыкального фольклора разных народов; образцы песенной и инструментальной народной музыки.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композиторами выразительных свойств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народной песенной речи. Народно-поэтические сюжеты и образы в композиторской музыке. Симфоническая сюита.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Шехеразада. Симфоническая сюита (фрагменты). Н. Рим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ский-Корсаков.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интонационное свое-образие музыкального фольклора разных народов;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образцы песенной и инструментальной народной музыки.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по характерным признакам определять принадлеж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музы-кальных произведений к соот-ветствующему жанру и стилю — музыка классическая или народная на примере опер русских композиторов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Жанры инструментальной и вокальной музыки.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закрепления нового материала.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жанров светской вокальной и инструментальной музыки. Наиболее значимые стилевые особенности классической музыкальной школы.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Вокализ, Песня без слов, Ария, Романс, Серенада, 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Баркарола: своеобразие и выразительность, лиричность.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Вокализ. С. Рахманинов.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Романс. Из Музыкальных иллюстраций к повести А. Пушкина «Метель» (фрагмент) Г. Свиридов.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Баркарола (Июнь). Из фортепианного цикла «Времена года». П. Чайковский.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Песня венецианского гондольера (№ 6). Из фортепианного цикла «Песни без слов». Ф. Мендельсон.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Венецианская ночь. М. Глинка, слова И. Козлова.</w:t>
            </w:r>
          </w:p>
          <w:p w:rsidR="00F074D6" w:rsidRPr="00F074D6" w:rsidRDefault="00F074D6" w:rsidP="005D2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Баркарола. Ф. Шуберт, слова Ф. Штольберга, перевод A. Плещеева.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жанры светской вокальной и инструментальной музыки: вокализ, песня без слов, романс, серенада.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выявлять общее и особенное при сравнении музыкальных произведений на основе об интонационной природе музыки, музыкальных жанрах. Размышлять о музыке, анализировать, выказывать своё отношение.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Вторая жизнь песни.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изучения и первичного закрепления новых знаний.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Народные истоки русской профессиональной музыке. Способы обращения композиторов к народной музыке: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цитирование, варьирование.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Связи между русской композиторской музыкой и народным музыкальным искусством. Интерпретация, обработка, трактовка.</w:t>
            </w:r>
          </w:p>
          <w:p w:rsidR="00F074D6" w:rsidRPr="00F074D6" w:rsidRDefault="00F074D6" w:rsidP="005D24B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Концерт № 1 для фортепиано с оркестром (фрагмент фи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нала). П. Чайковский.</w:t>
            </w:r>
          </w:p>
          <w:p w:rsidR="00F074D6" w:rsidRPr="00F074D6" w:rsidRDefault="00F074D6" w:rsidP="005D24B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Веснянка, украинская народная песня. </w:t>
            </w:r>
          </w:p>
          <w:p w:rsidR="00F074D6" w:rsidRPr="00F074D6" w:rsidRDefault="00F074D6" w:rsidP="005D24B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Пер Гюнт. Музыка к драме Г. Ибсена (фрагменты). Э. Григ.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особенности русской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народной музыкальной культуры.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исследовать интонационно - образную природу музыкального искусства. Проявлять эмоциональный отклик на выразительность и изобразительность в музыке.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истоки русской профессиональной музыке. Способы обращения композиторов к народной музыке: создание музыки в народном стиле.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музыкой русской композиторской музыкой и народным музыкальным искусством, отражающим жизнь, труд, быт русского народа.</w:t>
            </w:r>
          </w:p>
          <w:p w:rsidR="00F074D6" w:rsidRPr="00F074D6" w:rsidRDefault="00F074D6" w:rsidP="005D24B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Сцена «Проводы Масленицы». Из оперы «Снегурочка». Н. Римский-Корсаков.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особенности русской народной музыкальной культуры.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наблюдать за развитием музыки, выявлять средства выразительности разных видов искусств в создании единого образа.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F074D6" w:rsidRPr="00F074D6" w:rsidTr="005D24B6">
        <w:tc>
          <w:tcPr>
            <w:tcW w:w="1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Всю жизнь мою несу родину в душе…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Язык искусства. Колокольность и песенность – свойства русской музыки. Значимость музыки в жизни человека, ее роль в творчестве писателей и поэтов.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Программная симфония. Симфония-действо. Кантата.</w:t>
            </w:r>
          </w:p>
          <w:p w:rsidR="00F074D6" w:rsidRPr="00F074D6" w:rsidRDefault="00F074D6" w:rsidP="005D24B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Перезвоны. По прочтении В. Шукшина. Симфония-дейст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 для солистов, большого хора, гобоя и ударных (фрагменты). B.Гаврилин</w:t>
            </w:r>
          </w:p>
          <w:p w:rsidR="00F074D6" w:rsidRPr="00F074D6" w:rsidRDefault="00F074D6" w:rsidP="005D24B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Снег идет. Из Маленькой кантаты. Г. Свиридов, слова Б. Пастернака.</w:t>
            </w:r>
          </w:p>
          <w:p w:rsidR="00F074D6" w:rsidRPr="00F074D6" w:rsidRDefault="00F074D6" w:rsidP="005D24B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Запевка. Г. Свиридов, слова И. Северянина.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стилевое много-образие музыки 20 столетия, находить ассоциативные связи между художественными образами музыки и других видов искусства.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сопоставлять образное содержание музыкального произведения, выявлять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контраст, как основной прием развития произведения, определять средства выразительности, подчеркивающие характер музыкального произведения; размышлять о знакомом музыкальном произведении, вы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сказывать суждение об основной идее, о средствах и фор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мах ее воплощения;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Писатели и поэты о музыке и музыкантах.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Романтизм в западно – европейской музыке: особенности трактовки драматической и лирической сфер на примере образцов камерной инструментальной музыки – прелюдия, этюд. Творчество Ф. Шопена как композитора связано с его исполнительской деятельностью. Именно Ф.Шопен утвердил прелюдию как самостоятельный вид творчества, открыл новое направление в развитии жанра этюда, никогда не отделяя техническую сторону исполнения от художественной.</w:t>
            </w:r>
          </w:p>
          <w:p w:rsidR="00F074D6" w:rsidRPr="00F074D6" w:rsidRDefault="00F074D6" w:rsidP="005D24B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«Этюд №12» Ф.Шопен</w:t>
            </w:r>
          </w:p>
          <w:p w:rsidR="00F074D6" w:rsidRPr="00F074D6" w:rsidRDefault="00F074D6" w:rsidP="005D24B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«Прелюдия№7» Ф.Шопен</w:t>
            </w:r>
          </w:p>
          <w:p w:rsidR="00F074D6" w:rsidRPr="00F074D6" w:rsidRDefault="00F074D6" w:rsidP="005D24B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«Прелюдия№20» Ф.Шопен</w:t>
            </w:r>
          </w:p>
          <w:p w:rsidR="00F074D6" w:rsidRPr="00F074D6" w:rsidRDefault="00F074D6" w:rsidP="005D24B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«Вальс №7» Ф.Шопен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понимать взаимо-действие музыки с другими видами ис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кусства на основе осознания специфики языка каждого из них. Знать композиторов – романтиков: Ф.Шопен, жанры фортепианной музыки: этюд, ноктюрн, прелюдия.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размышлять о знакомом музыкальном произведении, вы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сказывать суждение об основной идее, о средствах и фор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мах ее воплощении, выявлять связь музыки с другими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искусствами, историей, жизнью. Узнавать на слух изученные произведения зарубежной классики.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характеристика особенностей восприятия мира композиторами классиками и романтиками. ( В.Моцарт – Ф.Шопен)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музыкального искусства для творчества поэтов и писателей. Музыка - «главное действующее лицо» рассказов К. Паустовского. Расширение представлений о творчестве В. А. Моцарта. Хор. Оркестр. Жанры вокальной музыки: реквием</w:t>
            </w:r>
          </w:p>
          <w:p w:rsidR="00F074D6" w:rsidRPr="00F074D6" w:rsidRDefault="00F074D6" w:rsidP="005D24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Откуда приятный и нежный тот звон. Хор из оперы «Волшебная флейта». В.-А. Моцарт.</w:t>
            </w:r>
          </w:p>
          <w:p w:rsidR="00F074D6" w:rsidRPr="00F074D6" w:rsidRDefault="00F074D6" w:rsidP="005D24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ночная серенада (рондо). В.-А. Моцарт.</w:t>
            </w:r>
          </w:p>
          <w:p w:rsidR="00F074D6" w:rsidRPr="00F074D6" w:rsidRDefault="00F074D6" w:rsidP="005D24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Dona nobispacem.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Канон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.-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Моцарт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F074D6" w:rsidRPr="00F074D6" w:rsidRDefault="00F074D6" w:rsidP="005D24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Реквием (фрагменты). В.-А. Моцарт.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понимать взаимо-действие музыки с другими видами ис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кусства на основе осознания специфики языка каждого из них, что музыка не только раскрывает мир человеческих чувств, настроений, мыслей, но и играет драматургическую роль, не только в литературе, но и в жизни. Знать жанры музыки: реквием, сюита.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находить ассоциативные связи между художественными образами музыки и других видов искусства; сравнения различных исполнительских трактовок одного и того же произведения и выявления их своеобразия.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Первое путешествие в музыкальный </w:t>
            </w: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театр. Опера.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жанра – опера. Народные истоки русской профессиональной музыки. Обращение композиторов к родному фольклору.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жанра оперы. Либретто – литературная основа музыкально-драматического спектакля, в которой кратко излагается сюжет оперы. Синтез искусств в оперном жанре. Разновидность вокальных и инструментальных жанров и форм внутри оперы (увертюра, хор, речитатив, ария, ансамбль). Мастера мировой оперной сцены. Музыкальный портрет.</w:t>
            </w:r>
          </w:p>
          <w:p w:rsidR="00F074D6" w:rsidRPr="00F074D6" w:rsidRDefault="00F074D6" w:rsidP="005D24B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Садко. Опера-былина (фрагменты). Н. Римский-Корсаков.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особенности оперного жанра, который возникает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основе литературного произведения как источника либретто оперы; знать разновидности вокальных и инструментальных жанров и форм внутри оперы: увертюра, ария, речитатив, хор, ансамбль, а также исполнителей: певцы, дирижеры и т.д.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творчески интерпретировать содержание музыкального произведения в рисунке, участвовать в коллективной исполнительской деятельности, размышлять о музыке, выражать собственную позицию относительно прослушанной музыки.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Второе путешествие в музыкальный театр. Балет.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жанра – балет. Формирование русской классической школы.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Синтез искусств в балетном жанре. Образ танца. Сказочные сюжеты балетного спектакля. Исполнители балета (танцоры-солисты, кордебалет - массовые сцены). Лучшие отечественные танцоры и хореографы.</w:t>
            </w:r>
          </w:p>
          <w:p w:rsidR="00F074D6" w:rsidRPr="00F074D6" w:rsidRDefault="00F074D6" w:rsidP="005D24B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Щелкунчик. Балет-феерия (фрагменты). П. Чайковский.</w:t>
            </w:r>
          </w:p>
          <w:p w:rsidR="00F074D6" w:rsidRPr="00F074D6" w:rsidRDefault="00F074D6" w:rsidP="005D24B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Спящая красавица. Балет (фрагменты). П. Чайковский.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имена лучших отече-ственных хореографов, танцоров, особен-ности балетного жанра, его специфику.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сти (вокализации основных тем,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пластическом интонировании); наблюдать за развитием музыки, выявлять средства выразительности разных видов искусств в создании единого образа.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в театре, кино, на телевидении.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отечественных композиторов – песенников, роль музыки в театре, кино и телевидении.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Музыка как неотъемлемая часть произведений киноискусства. Киномузыка – важное средство создания экранного образа. Музыкальный фильм.</w:t>
            </w:r>
          </w:p>
          <w:p w:rsidR="00F074D6" w:rsidRPr="00F074D6" w:rsidRDefault="00F074D6" w:rsidP="005D24B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Песня о Родине из к/ф «Цирк» И. Дунаевский.</w:t>
            </w:r>
          </w:p>
          <w:p w:rsidR="00F074D6" w:rsidRPr="00F074D6" w:rsidRDefault="00F074D6" w:rsidP="005D24B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Песня о веселом ветре из к/ф «Дети капитана Гранта» И. Дунаевский.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роль литературного сценария и значение музыки в синтетических видах искусства: театре, кино, телевидении.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 (вокализации основных тем, плас-тическом интонировании); 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Третье путешествие в музыкальный театр. Мюзикл.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Мюзикл – театр «легкого» стиля. Особенности жанра мюзикла, его истоки.</w:t>
            </w:r>
          </w:p>
          <w:p w:rsidR="00F074D6" w:rsidRPr="00F074D6" w:rsidRDefault="00F074D6" w:rsidP="005D24B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Кошки. Мюзикл (фрагменты). Э.-Л. Уэббер.</w:t>
            </w:r>
          </w:p>
          <w:p w:rsidR="00F074D6" w:rsidRPr="00F074D6" w:rsidRDefault="00F074D6" w:rsidP="005D24B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Песенка о прекрасных вещах. Из мюзикла «Звуки музы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ки». Р. Роджерс, слова О. Хаммерстайна, русский текст М. Подберезского.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особенности жанра – мюзикл. Выявления связей музыки с другими искусствами, историей и жизнью.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творчески интерпретировать содержание музыкального произ-ведения в пении,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музыкально-ритмическом дви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жении, поэтическом слове, изобразительной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Мир композитора.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творчеством региональных композиторов.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обогащает искусство музыки. Нерасторжимая связь музыки со словом проявляется во всех видах вокальной музыки, фольклоре, операх, балетах, в инструментальной музыке, где использованы мелодии песен. Обобщение жизненно-музыкального опыта учащихся, закрепление представлений о взаимодействии музыки и литературы на основе выявления специфики и общности жанров этих видов искусства.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•</w:t>
            </w:r>
            <w:r w:rsidRPr="00F074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н. р. к.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Музыка профессиональных композиторов Ставрополья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взаимодействие музыки и литературы на основе специфики и общности жанров этих видов искусства; знать имена выдающихся русских и зарубежных компози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торов, приводить примеры их произведений.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передавать свои музыкальные впечатления в устной и письменной форме; проявлять творческую инициативу, участвуя в музыкаль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но-эстетической жизни класса, школы.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F074D6" w:rsidRPr="00F074D6" w:rsidTr="005D24B6">
        <w:tc>
          <w:tcPr>
            <w:tcW w:w="1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II полугодия: “Музыка и изобразительное искусство”</w:t>
            </w:r>
          </w:p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роднит музыку с изобразительным искусством.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изучения и первичного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закрепления новых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Выразительность и изобразительность музыкальной интонации. Богатство музыкальных образов (лирические).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музыки и изобразительного искусства.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живописи. </w:t>
            </w:r>
          </w:p>
          <w:p w:rsidR="00F074D6" w:rsidRPr="00F074D6" w:rsidRDefault="00F074D6" w:rsidP="005D24B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Песня о картинах. Г. Гладков, стихи Ю. Энтина.</w:t>
            </w:r>
          </w:p>
          <w:p w:rsidR="00F074D6" w:rsidRPr="00F074D6" w:rsidRDefault="00F074D6" w:rsidP="005D24B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Концерт №3 для фортепиано с оркестром (1-я часть). С. Рахманинов.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возможные связи музыки и изобразительного искусства. Специфику средств художественной выразительности живописи и музыки.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вслушиваться в музыку, мысленно представлять живописный образ, а всматриваясь в произведения изобразительного искусства, услышать в своем воображении музыку, эмоционально воспринимать и оценивать разнообразные явления музыкальной культуры.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входной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обучающий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Небесное и земное в звуках и красках.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Отечественная и зарубежная духовная музыка в синтезе с храмовым искусством.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Знаменный распев. Песнопение. Унисон. Пение а капелла. Хор. Солист.</w:t>
            </w:r>
          </w:p>
          <w:p w:rsidR="00F074D6" w:rsidRPr="00F074D6" w:rsidRDefault="00F074D6" w:rsidP="005D24B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«Богородице Дево, радуйся». П. Чайковский </w:t>
            </w:r>
          </w:p>
          <w:p w:rsidR="00F074D6" w:rsidRPr="00F074D6" w:rsidRDefault="00F074D6" w:rsidP="005D24B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«Богородице Дево, радуйся». С. Рахманинов</w:t>
            </w:r>
          </w:p>
          <w:p w:rsidR="00F074D6" w:rsidRPr="00F074D6" w:rsidRDefault="00F074D6" w:rsidP="005D24B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«Ave Maria»,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.-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Бах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Гуно</w:t>
            </w:r>
          </w:p>
          <w:p w:rsidR="00F074D6" w:rsidRPr="00F074D6" w:rsidRDefault="00F074D6" w:rsidP="005D24B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«Ave Maria»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Дж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Каччини</w:t>
            </w:r>
          </w:p>
          <w:p w:rsidR="00F074D6" w:rsidRPr="00F074D6" w:rsidRDefault="00F074D6" w:rsidP="005D24B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«Ave Maria»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Шуберт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интонационно-образную природу духовной музыки, ее жанровое и стилевое многообразие.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эмоционально - образно воспринимать и характеризовать музыкальные произведения; сопоставлять средства музыкальной и художественной выразительности: цвет- тембр, колорит – лад, ритм музыки – ритм изображения, форма – композиция.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Звать через прошлое к </w:t>
            </w: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настоящему.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закрепления нового материала.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Выразительность и изобразительность музыкальной интонации. Богатство музыкальных образов (героические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эпические)и особенности их драматургического развития (контраст)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Героические образы в музыке и изобразительном искусстве. Кантата. Контраст. Триптих, трехчастная форма. Выразительность. Изобразительность. Кантата «Александр Невский» С. Прокофьев: </w:t>
            </w:r>
          </w:p>
          <w:p w:rsidR="00F074D6" w:rsidRPr="00F074D6" w:rsidRDefault="00F074D6" w:rsidP="005D24B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«Песня об Александре Невском»</w:t>
            </w:r>
          </w:p>
          <w:p w:rsidR="00F074D6" w:rsidRPr="00F074D6" w:rsidRDefault="00F074D6" w:rsidP="005D24B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 «Вставайте, люди русские»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богатство музыка-льных образов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(героические и эпические) и особенности их драматургического развития (контраст). Жанр вокальной музыки - кантата.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сопоставлять героико - эпические образы музыки с образами изобразительного искусства; эмоционально-образно воспринимать и характеризовать музыкальные произведения; пропевать темы из вокальных и инструментальных произведений, получивших мировое признание; проявлять творческую инициативу.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Выразительность и изобразительность музыкальной интонации. Богатство музыкальных образов (героико - эпические) и особенности их драматургического развития. Героические образы в музыке и изобразительном искусстве. Сопоставление героико – эпических образов музыки с образами изобразительного искусства. Песня-плач. Осмысление темы о героических образах в искусстве.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Кантата «Александр Невский» С. Прокофьев:</w:t>
            </w:r>
          </w:p>
          <w:p w:rsidR="00F074D6" w:rsidRPr="00F074D6" w:rsidRDefault="00F074D6" w:rsidP="005D24B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«Ледовое побоище» </w:t>
            </w:r>
          </w:p>
          <w:p w:rsidR="00F074D6" w:rsidRPr="00F074D6" w:rsidRDefault="00F074D6" w:rsidP="005D24B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«Мертвое поле» </w:t>
            </w:r>
          </w:p>
          <w:p w:rsidR="00F074D6" w:rsidRPr="00F074D6" w:rsidRDefault="00F074D6" w:rsidP="005D24B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«Въезд Александра во Псков»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Музыкальная живопись и живописная музыка.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прощлого.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Общность музыки и живописи в образном выражении состояний души человека, изображении картин природы. Значение жанра пейзаж в русском искусстве. Выражение любви к родной земле средствами искусства. Образы русской природы в песне, светской музыке, молитве, живописи, литературе. «Музыкальные краски» в произведениях композиторов- романтиков. Развитие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      </w:r>
          </w:p>
          <w:p w:rsidR="00F074D6" w:rsidRPr="00F074D6" w:rsidRDefault="00F074D6" w:rsidP="005D24B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Островок. С. Рахманинов, слова К. Бальмонта (из П. Шел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ли).</w:t>
            </w:r>
          </w:p>
          <w:p w:rsidR="00F074D6" w:rsidRPr="00F074D6" w:rsidRDefault="00F074D6" w:rsidP="005D24B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воды. С. Рахманинов, слова Ф. Тютчева.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выразительные возмо-жности музыки и ее изобразительности, общее и различное в русском и западно – европейском искусстве, различных стилевых направлений. Знать выдающихся русских и зарубежных композиторов: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С.Рахманинов, Ф.Шуберт, их творчество.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сопоставлять зримые образы музыкальных сочинений русского и зарубежного композитора (вокальные и инструментальные), общность отражения жизни в русской музыке и поэзии.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Пропевать темы из вокальных и инструментальных произведений, полу-чивших мировое признание. Узнавать на слух изученные произведения русской и зарубежной классики.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прощлого.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зримых образов музыкальных сочинений русского и зарубежного композитора (вокальные и инструментальные) и обшность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 Мелодия. Рисунок. Колорит. Ритм. Композиция. Линия. Палитра чувств. Гармония красок</w:t>
            </w:r>
          </w:p>
          <w:p w:rsidR="00F074D6" w:rsidRPr="00F074D6" w:rsidRDefault="00F074D6" w:rsidP="005D24B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«Форель». Ф. Шуберт, слова Л. Шубарта, русский текст В. Костомарова</w:t>
            </w:r>
          </w:p>
          <w:p w:rsidR="00F074D6" w:rsidRPr="00F074D6" w:rsidRDefault="00F074D6" w:rsidP="005D24B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«Фореллен – квинтет» Ф.Шуберт.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D6" w:rsidRPr="00F074D6" w:rsidRDefault="00F074D6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Колокольность в музыке и изобразительном искусстве.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Народные истоки русской профессиональной музыки.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жизненных прообразов и народные истоки музыки - на примере произведений отечественных композиторов. Колокольность – важный элемент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национального мировосприятия. Красота звучания колокола, символизирующего соборность сознания русского человека. Колокольные звоны: трезвон, благовест, набат. Гармония. Фреска. Орнамент.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      </w:r>
          </w:p>
          <w:p w:rsidR="00F074D6" w:rsidRPr="00F074D6" w:rsidRDefault="00F074D6" w:rsidP="005D24B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Прелюдия соль мажор для фортепиано. С. Рахманинов.</w:t>
            </w:r>
          </w:p>
          <w:p w:rsidR="00F074D6" w:rsidRPr="00F074D6" w:rsidRDefault="00F074D6" w:rsidP="005D24B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Прелюдия соль-диез минор для фортепиано. С. Рахмани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нов.</w:t>
            </w:r>
          </w:p>
          <w:p w:rsidR="00F074D6" w:rsidRPr="00F074D6" w:rsidRDefault="00F074D6" w:rsidP="005D24B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Сюита для двух фортепиано (фрагменты). С. Рахмани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нов.</w:t>
            </w:r>
          </w:p>
          <w:p w:rsidR="00F074D6" w:rsidRPr="00F074D6" w:rsidRDefault="00F074D6" w:rsidP="005D24B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Фрески Софии Киевской. Концертная симфония для арфы с оркестром (фрагменты). В. Кикта.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Колокольность – важный элемент национального мировосприятия.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Колокольные звоны: трезвон, благовест, набат. Народные истоки русской профессиональной музыки. Характерные черты творчества С.Рахманинова. Композиторы отражают в своих произведениях дух своего народа, своего времени, обращаясь к незыблемым духовным ценностям.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находить ассоциативные связи между художественными образами музыки и других видов искусства; размышлять о знакомом музыкальном произведении, вы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сказывать суждение об основной идее, о средствах и фор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мах ее воплощения.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Портрет в музыке и изобразительном искусстве.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Интонация как носитель смысла в музыке. Выразительность и изобразительность музыкальной интонации.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Осознание музыки как вида искусства интонации на новом уровне триединства «композитор - исполнитель – слушатель». Выразительные возможности скрипки. Скрипичные мастера. Великие скрипачи. Постижение музыкального образа через сравнение различных интерпретаций произведения. Сопоставление произ-ведений скрипичной музыки с живописными полотнами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художников разных эпох, портрет Н.Паганини в музыке и изобразительном искусстве.</w:t>
            </w:r>
          </w:p>
          <w:p w:rsidR="00F074D6" w:rsidRPr="00F074D6" w:rsidRDefault="00F074D6" w:rsidP="005D24B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Каприс № 24. Для скрипки соло. Н. Паганини (классиче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ские и современные интерпретации).</w:t>
            </w:r>
          </w:p>
          <w:p w:rsidR="00F074D6" w:rsidRPr="00F074D6" w:rsidRDefault="00F074D6" w:rsidP="005D24B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Рапсодия на тему Паганини (фрагменты). С.Рахманинов.</w:t>
            </w:r>
          </w:p>
          <w:p w:rsidR="00F074D6" w:rsidRPr="00F074D6" w:rsidRDefault="00F074D6" w:rsidP="005D24B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Вариации на тему Паганини (фрагменты). В. Лютославский.</w:t>
            </w:r>
          </w:p>
          <w:p w:rsidR="00F074D6" w:rsidRPr="00F074D6" w:rsidRDefault="00F074D6" w:rsidP="005D24B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«Скрипка Паганини» В. Мигуля.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Осознание музыки как вида искусства интонации на новом уровне триединства «композитор - исполнитель – слушатель». Выразительные возможности скрипки. Знать имена великих скрипичных мастеров,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скрипачей.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сопоставлять произведения скрипичной музыки с живописными полотнами художников разных эпох, через сравнение различных интерпретаций музыкальных произведений, эмоционально-образно воспринимать и характеризовать музыкальные произведения. Размышлять о музыке, анализировать ее, выражая собственную позицию относительно прослушанной музыки;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Волшебная палочка дирижера.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творчеством выдающихся дирижеров.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      </w:r>
          </w:p>
          <w:p w:rsidR="00F074D6" w:rsidRPr="00F074D6" w:rsidRDefault="00F074D6" w:rsidP="005D24B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«Музыкант» Б. Окуджава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имена выдающихся дирижеров, их значение в исполнении симфонической музыки, роль групп симфонического оркестра.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передавать свои музыкальные впечатления в устной форме, размышлять о музыкальном произведении, проявлять навыки вокально – хоровой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Волшебная палочка дирижера. Образы борьбы и победы в искусстве.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трактовки драматической музыки на примере образцов симфонии.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симфонического развития «Симфонии № 5» Л. Бетховена. Эскиз. Этюд. Набросок. Зарисовка.</w:t>
            </w:r>
          </w:p>
          <w:p w:rsidR="00F074D6" w:rsidRPr="00F074D6" w:rsidRDefault="00F074D6" w:rsidP="005D24B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Симфония № 5 (фрагменты). Л. Бетховен.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имена выдающихся дирижеров, их значение в исполнении симфонической музыки, роль групп сим-фонического оркестра. Сущность музы-кального исполнительства как искусства интерпретации.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личностно-окрашенного эмоционально-образного восприятия и оценки изучаемых произведений отечественных и зарубежных композиторов различных исторических эпох и стилевой принадлежности.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1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Застывшая музыка.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Отечественная и зарубежная духовная музыка в синтезе с храмовым искусством.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Гармония в синтезе искусств: архитектуры, музыки, изобразительного искусства. Православные храмы и русская духовная музыка. Хор, а капелла.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Католические храмы и органная музыка.</w:t>
            </w:r>
          </w:p>
          <w:p w:rsidR="00F074D6" w:rsidRPr="00F074D6" w:rsidRDefault="00F074D6" w:rsidP="005D24B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Органная прелюдия (соль минор) И.-С. Бах </w:t>
            </w:r>
          </w:p>
          <w:p w:rsidR="00F074D6" w:rsidRPr="00F074D6" w:rsidRDefault="00F074D6" w:rsidP="005D24B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Ария альта из мессы (си минор) И.-С. Бах</w:t>
            </w:r>
          </w:p>
          <w:p w:rsidR="00F074D6" w:rsidRPr="00F074D6" w:rsidRDefault="00F074D6" w:rsidP="005D24B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«Богородице Дево, радуйся» П. Чайковский</w:t>
            </w:r>
          </w:p>
          <w:p w:rsidR="00F074D6" w:rsidRPr="00F074D6" w:rsidRDefault="00F074D6" w:rsidP="005D24B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«Богородице Дево, радуйся» С. Рахманинов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принадлежность духовной музыки к стилю русского или западноевропейского искусства, изученные музыкальные сочинения, называть их авторов; понятие – полифония.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соотносить музыкальные произведения с произведениями других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видов искусства по стилю, размышлять о музыке, выражать собственную позицию относительно прослушанной музыки; 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обучающий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Полифония в музыке и живописи.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Общность языка художественных произведений в музыке и живописи. Духовная музыка. Светская музыка. Полифония. Фуга. </w:t>
            </w:r>
          </w:p>
          <w:p w:rsidR="00F074D6" w:rsidRPr="00F074D6" w:rsidRDefault="00F074D6" w:rsidP="005D24B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И.-С. Бах: Прелюдия и фуга №1 (до мажор), </w:t>
            </w:r>
          </w:p>
          <w:p w:rsidR="00F074D6" w:rsidRPr="00F074D6" w:rsidRDefault="00F074D6" w:rsidP="005D24B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 Мария. </w:t>
            </w:r>
          </w:p>
          <w:p w:rsidR="00F074D6" w:rsidRPr="00F074D6" w:rsidRDefault="00F074D6" w:rsidP="005D24B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М.К. Чюрленис. Фуга.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принадлежность духовной музыки к стилю русского или западноевропейского искусства, изученные музыкальные сочинения, называть их авторов; понятие – полифония, фуга. Органная музыка.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соотносить музыкальные произведения с произведениями других видов искусства по стилю, размышлять о музыке, выражать собственную позицию относительно прослушанной музыки; 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на мольберте.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Стилевое многообразие музыки 20 столетия. Импрессионизм.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многосторонних связей музыки, изобразительного искусства и литературы на примере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творчества литовского художника - композитора М.Чюрлёниса. 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Allegro, Andante.</w:t>
            </w:r>
          </w:p>
          <w:p w:rsidR="00F074D6" w:rsidRPr="00F074D6" w:rsidRDefault="00F074D6" w:rsidP="005D24B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М.К. Чюрленис. Фуга. </w:t>
            </w:r>
          </w:p>
          <w:p w:rsidR="00F074D6" w:rsidRPr="00F074D6" w:rsidRDefault="00F074D6" w:rsidP="005D24B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М.К. Чюрленис. Прелюдия ми минор, </w:t>
            </w:r>
          </w:p>
          <w:p w:rsidR="00F074D6" w:rsidRPr="00F074D6" w:rsidRDefault="00F074D6" w:rsidP="005D24B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М.К. Чюрленис. Прелюдия ля минор, Симфоническая поэма «Море».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 связи музыки, изобразительного искусства и литературы на примере творчества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литовского художника - композитора М.Чюрлёниса.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сравнивать общность образов в музыке, живописи, литературе, размышлять о знакомом музыкальном произведении, вы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сказывать суждение об основной идее, о средствах и фор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мах ее воплощения, проявлять творческую инициативу.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обуча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ющий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Импрессионизм в музыке и живописи.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Стилевое многообразие музыки 20 столетия. Импрессионизм. Знакомство с произведениями К.Дебюсси.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импрессионизма как художественного стиля. Взаимодействие импрессионизма в музыке и в живописи. Импрессионизм. Прелюдия. Интерпретация. Фортепианная сюита. Джазовые ритмы.</w:t>
            </w:r>
          </w:p>
          <w:p w:rsidR="00F074D6" w:rsidRPr="00F074D6" w:rsidRDefault="00F074D6" w:rsidP="005D24B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уголок» К.Дебюсси</w:t>
            </w:r>
          </w:p>
          <w:p w:rsidR="00F074D6" w:rsidRPr="00F074D6" w:rsidRDefault="00F074D6" w:rsidP="005D24B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«Диалог ветра с морем» К.Дебюсси</w:t>
            </w:r>
          </w:p>
          <w:p w:rsidR="00F074D6" w:rsidRPr="00F074D6" w:rsidRDefault="00F074D6" w:rsidP="005D24B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«Океан море синее» вступление к опере «Садко» Н.Римский - Корсаков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особенности импрес-сионизма, как художественного стиля, особенности творчества К. Дебюсси. Выразительность и изобразительность музыкальной интонации.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определять характер, настроение и средства выразительности в музыкальном произведении. Передавать настроение музыки в пении, музыкально-пластическом движении, рисунке.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подвигах, о доблести и </w:t>
            </w: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славе...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Стилевое многообразие музыки 20 века. Богатство музыкальных образов - драма-тические, героические.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защиты Родины в различных видах искусства. Сопоставление художественных произведений.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Реквием. «Реквием» Д. Кабалевский:</w:t>
            </w:r>
          </w:p>
          <w:p w:rsidR="00F074D6" w:rsidRPr="00F074D6" w:rsidRDefault="00F074D6" w:rsidP="005D24B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«Помните» </w:t>
            </w:r>
          </w:p>
          <w:p w:rsidR="00F074D6" w:rsidRPr="00F074D6" w:rsidRDefault="00F074D6" w:rsidP="005D24B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«Наши дети»</w:t>
            </w:r>
          </w:p>
          <w:p w:rsidR="00F074D6" w:rsidRPr="00F074D6" w:rsidRDefault="00F074D6" w:rsidP="005D24B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«Реквием» стихи Р. Рождественского.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установление взаи-мосвязи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 разными видами искусства на уровне общности идей, тем, художественных образов; продолжать знакомство с жанром реквиема.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выявлять общее и особенное между прослушанным произведением и произведениями других видов искусства, участвовать в коллективной исполнительской деятельно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каждой мимолетности вижу я миры…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Богатство музыкальных образов и особенности их драматургического развития в камерном – инструментальной музыке.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      </w:r>
          </w:p>
          <w:p w:rsidR="00F074D6" w:rsidRPr="00F074D6" w:rsidRDefault="00F074D6" w:rsidP="005D24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С. Прокофьев Мимолетности (№ 1, 7, 10)</w:t>
            </w:r>
          </w:p>
          <w:p w:rsidR="00F074D6" w:rsidRPr="00F074D6" w:rsidRDefault="00F074D6" w:rsidP="005D24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Мусоргский «Картинки с выставки»: </w:t>
            </w:r>
          </w:p>
          <w:p w:rsidR="00F074D6" w:rsidRPr="00F074D6" w:rsidRDefault="00F074D6" w:rsidP="005D24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«Избушка на курьих ножках», </w:t>
            </w:r>
          </w:p>
          <w:p w:rsidR="00F074D6" w:rsidRPr="00F074D6" w:rsidRDefault="00F074D6" w:rsidP="005D24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«Балет невылупившихся птенцов» (классические и современные интерпретации) рисунки В.Гартмана.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своеобразие музы-кальных образов в творчестве русских композиторов С. Прокофьева и М. Мусоргского.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выявлять особенности интерпретации одной и той же художественной идеи, сюжета в творчестве различных композиторов; выявлять общее и особенное при сравнении музыкальных произведений на основе полученных знаний об интонационной 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природе 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Мир композитора. С веком наравне. 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контроля, оценки и коррекции знаний учащихся.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и исполнение произведений по желанию детей.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о взаимодействии изобразительного искусства и музыки и их стилевом сходстве и различии на примере произведений русских и зарубежных композиторов. знать имена выдающихся русских и зарубежных компози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торов, приводить примеры их произведений.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владеть навыками музицирования: исполнение песен (на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родных, классического репертуара, современных авто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ров), напевание запомнившихся мелодий знакомых му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зыкальных сочинений.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074D6" w:rsidRPr="00F074D6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урок – обобщение.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музыкальных и художественных впечатлений, знаний, опыта школьников, опыт исполнительства.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понимать взаимодействие музыки с другими видами ис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кусства на основе осознания специфики языка каждого из них (музыки, литературы, изобразительного искусства, театра, кино и др.);</w:t>
            </w:r>
          </w:p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t>: передавать свои музыкальные впечатления в устной и письменной форме; распознавать на слух и воспроизводить знакомые мелодии изученных произведений инстру-ментальных и вокальных жанров.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D6" w:rsidRPr="00F074D6" w:rsidRDefault="00F074D6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2E2A" w:rsidRPr="00F074D6" w:rsidRDefault="002A2E2A">
      <w:pPr>
        <w:rPr>
          <w:rFonts w:ascii="Times New Roman" w:hAnsi="Times New Roman" w:cs="Times New Roman"/>
          <w:sz w:val="24"/>
          <w:szCs w:val="24"/>
        </w:rPr>
      </w:pPr>
    </w:p>
    <w:sectPr w:rsidR="002A2E2A" w:rsidRPr="00F074D6" w:rsidSect="00650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F91" w:rsidRDefault="003C2F91" w:rsidP="006501A5">
      <w:pPr>
        <w:spacing w:after="0" w:line="240" w:lineRule="auto"/>
      </w:pPr>
      <w:r>
        <w:separator/>
      </w:r>
    </w:p>
  </w:endnote>
  <w:endnote w:type="continuationSeparator" w:id="1">
    <w:p w:rsidR="003C2F91" w:rsidRDefault="003C2F91" w:rsidP="0065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A5" w:rsidRDefault="006501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96770"/>
      <w:docPartObj>
        <w:docPartGallery w:val="Общ"/>
        <w:docPartUnique/>
      </w:docPartObj>
    </w:sdtPr>
    <w:sdtContent>
      <w:p w:rsidR="006501A5" w:rsidRDefault="006501A5">
        <w:pPr>
          <w:pStyle w:val="a5"/>
          <w:jc w:val="center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6501A5" w:rsidRDefault="006501A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A5" w:rsidRDefault="006501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F91" w:rsidRDefault="003C2F91" w:rsidP="006501A5">
      <w:pPr>
        <w:spacing w:after="0" w:line="240" w:lineRule="auto"/>
      </w:pPr>
      <w:r>
        <w:separator/>
      </w:r>
    </w:p>
  </w:footnote>
  <w:footnote w:type="continuationSeparator" w:id="1">
    <w:p w:rsidR="003C2F91" w:rsidRDefault="003C2F91" w:rsidP="0065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A5" w:rsidRDefault="006501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A5" w:rsidRDefault="006501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A5" w:rsidRDefault="00650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C59"/>
    <w:multiLevelType w:val="hybridMultilevel"/>
    <w:tmpl w:val="6CA0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07A04"/>
    <w:multiLevelType w:val="hybridMultilevel"/>
    <w:tmpl w:val="5F68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3629"/>
    <w:multiLevelType w:val="hybridMultilevel"/>
    <w:tmpl w:val="2912D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0F39"/>
    <w:multiLevelType w:val="hybridMultilevel"/>
    <w:tmpl w:val="EDEC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816B9"/>
    <w:multiLevelType w:val="hybridMultilevel"/>
    <w:tmpl w:val="F340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077F"/>
    <w:multiLevelType w:val="hybridMultilevel"/>
    <w:tmpl w:val="6E60F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A4BF3"/>
    <w:multiLevelType w:val="hybridMultilevel"/>
    <w:tmpl w:val="F12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B3EEF"/>
    <w:multiLevelType w:val="hybridMultilevel"/>
    <w:tmpl w:val="4198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57229"/>
    <w:multiLevelType w:val="hybridMultilevel"/>
    <w:tmpl w:val="B230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52DE9"/>
    <w:multiLevelType w:val="hybridMultilevel"/>
    <w:tmpl w:val="1B78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6AD"/>
    <w:multiLevelType w:val="hybridMultilevel"/>
    <w:tmpl w:val="F5F0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B38"/>
    <w:multiLevelType w:val="hybridMultilevel"/>
    <w:tmpl w:val="2F72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54B6E"/>
    <w:multiLevelType w:val="hybridMultilevel"/>
    <w:tmpl w:val="FD92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E66B4"/>
    <w:multiLevelType w:val="hybridMultilevel"/>
    <w:tmpl w:val="A5A0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F3DED"/>
    <w:multiLevelType w:val="hybridMultilevel"/>
    <w:tmpl w:val="D4F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76C5C"/>
    <w:multiLevelType w:val="hybridMultilevel"/>
    <w:tmpl w:val="AF88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53BBE"/>
    <w:multiLevelType w:val="hybridMultilevel"/>
    <w:tmpl w:val="67800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86F90"/>
    <w:multiLevelType w:val="hybridMultilevel"/>
    <w:tmpl w:val="6E50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523D6"/>
    <w:multiLevelType w:val="hybridMultilevel"/>
    <w:tmpl w:val="0680D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11FB3"/>
    <w:multiLevelType w:val="hybridMultilevel"/>
    <w:tmpl w:val="8580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2533C"/>
    <w:multiLevelType w:val="hybridMultilevel"/>
    <w:tmpl w:val="C3F6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90BE5"/>
    <w:multiLevelType w:val="hybridMultilevel"/>
    <w:tmpl w:val="16F0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D5E19"/>
    <w:multiLevelType w:val="hybridMultilevel"/>
    <w:tmpl w:val="0B60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12E27"/>
    <w:multiLevelType w:val="hybridMultilevel"/>
    <w:tmpl w:val="A7A6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577F4"/>
    <w:multiLevelType w:val="hybridMultilevel"/>
    <w:tmpl w:val="D9FE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45DCE"/>
    <w:multiLevelType w:val="hybridMultilevel"/>
    <w:tmpl w:val="058E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92190"/>
    <w:multiLevelType w:val="hybridMultilevel"/>
    <w:tmpl w:val="92D8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25"/>
  </w:num>
  <w:num w:numId="8">
    <w:abstractNumId w:val="3"/>
  </w:num>
  <w:num w:numId="9">
    <w:abstractNumId w:val="11"/>
  </w:num>
  <w:num w:numId="10">
    <w:abstractNumId w:val="7"/>
  </w:num>
  <w:num w:numId="11">
    <w:abstractNumId w:val="24"/>
  </w:num>
  <w:num w:numId="12">
    <w:abstractNumId w:val="2"/>
  </w:num>
  <w:num w:numId="13">
    <w:abstractNumId w:val="19"/>
  </w:num>
  <w:num w:numId="14">
    <w:abstractNumId w:val="13"/>
  </w:num>
  <w:num w:numId="15">
    <w:abstractNumId w:val="23"/>
  </w:num>
  <w:num w:numId="16">
    <w:abstractNumId w:val="14"/>
  </w:num>
  <w:num w:numId="17">
    <w:abstractNumId w:val="5"/>
  </w:num>
  <w:num w:numId="18">
    <w:abstractNumId w:val="16"/>
  </w:num>
  <w:num w:numId="19">
    <w:abstractNumId w:val="12"/>
  </w:num>
  <w:num w:numId="20">
    <w:abstractNumId w:val="4"/>
  </w:num>
  <w:num w:numId="21">
    <w:abstractNumId w:val="15"/>
  </w:num>
  <w:num w:numId="22">
    <w:abstractNumId w:val="22"/>
  </w:num>
  <w:num w:numId="23">
    <w:abstractNumId w:val="8"/>
  </w:num>
  <w:num w:numId="24">
    <w:abstractNumId w:val="1"/>
  </w:num>
  <w:num w:numId="25">
    <w:abstractNumId w:val="26"/>
  </w:num>
  <w:num w:numId="26">
    <w:abstractNumId w:val="2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4D6"/>
    <w:rsid w:val="002A2E2A"/>
    <w:rsid w:val="003C2F91"/>
    <w:rsid w:val="006501A5"/>
    <w:rsid w:val="00E36731"/>
    <w:rsid w:val="00F0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01A5"/>
  </w:style>
  <w:style w:type="paragraph" w:styleId="a5">
    <w:name w:val="footer"/>
    <w:basedOn w:val="a"/>
    <w:link w:val="a6"/>
    <w:uiPriority w:val="99"/>
    <w:unhideWhenUsed/>
    <w:rsid w:val="00650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4875</Words>
  <Characters>27788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2014-06-28T16:07:00Z</dcterms:created>
  <dcterms:modified xsi:type="dcterms:W3CDTF">2014-06-28T17:24:00Z</dcterms:modified>
</cp:coreProperties>
</file>